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79CF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C179CF">
              <w:rPr>
                <w:rFonts w:asciiTheme="minorHAnsi" w:hAnsiTheme="minorHAnsi"/>
                <w:sz w:val="20"/>
                <w:szCs w:val="20"/>
              </w:rPr>
              <w:t>Dz. U. z 2016 r. 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  <w:r w:rsidR="00C179C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81DD3" w:rsidRPr="00D97AAD" w:rsidRDefault="00C179CF" w:rsidP="00C179CF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</w:rPr>
              <w:t>Załącznik nr 1</w:t>
            </w: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C179CF">
        <w:rPr>
          <w:rFonts w:asciiTheme="minorHAnsi" w:eastAsia="Arial" w:hAnsiTheme="minorHAnsi" w:cs="Calibri"/>
          <w:bCs/>
        </w:rPr>
        <w:t xml:space="preserve"> (Dz. U. z 2016 </w:t>
      </w:r>
      <w:r w:rsidR="00BA30F2">
        <w:rPr>
          <w:rFonts w:asciiTheme="minorHAnsi" w:eastAsia="Arial" w:hAnsiTheme="minorHAnsi" w:cs="Calibri"/>
          <w:bCs/>
        </w:rPr>
        <w:t>r. poz. 239 i 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D756AF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756A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98" w:rsidRDefault="00102F98">
      <w:r>
        <w:separator/>
      </w:r>
    </w:p>
  </w:endnote>
  <w:endnote w:type="continuationSeparator" w:id="0">
    <w:p w:rsidR="00102F98" w:rsidRDefault="0010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93479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30F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98" w:rsidRDefault="00102F98">
      <w:r>
        <w:separator/>
      </w:r>
    </w:p>
  </w:footnote>
  <w:footnote w:type="continuationSeparator" w:id="0">
    <w:p w:rsidR="00102F98" w:rsidRDefault="00102F9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F98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FF9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39A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E0E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25A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EA8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795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0F2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179C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56AF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E41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254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1CCC-3035-4DE0-BC0F-07B74D13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POK1</cp:lastModifiedBy>
  <cp:revision>8</cp:revision>
  <cp:lastPrinted>2016-05-31T09:57:00Z</cp:lastPrinted>
  <dcterms:created xsi:type="dcterms:W3CDTF">2016-11-30T10:35:00Z</dcterms:created>
  <dcterms:modified xsi:type="dcterms:W3CDTF">2017-11-22T12:13:00Z</dcterms:modified>
</cp:coreProperties>
</file>